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FEAA" w14:textId="2DA89D32" w:rsidR="007B34EA" w:rsidRPr="0051656C" w:rsidRDefault="007B34EA" w:rsidP="007B34EA">
      <w:pPr>
        <w:ind w:left="-90"/>
        <w:jc w:val="center"/>
        <w:rPr>
          <w:rFonts w:cstheme="minorHAnsi"/>
          <w:b/>
          <w:bCs/>
          <w:sz w:val="28"/>
          <w:szCs w:val="28"/>
        </w:rPr>
      </w:pPr>
      <w:r w:rsidRPr="0051656C">
        <w:rPr>
          <w:rFonts w:cstheme="minorHAnsi"/>
          <w:b/>
          <w:bCs/>
          <w:sz w:val="28"/>
          <w:szCs w:val="28"/>
        </w:rPr>
        <w:t>POLE POSITION CAMPGROUND RULES &amp; REGULATIONS</w:t>
      </w:r>
    </w:p>
    <w:tbl>
      <w:tblPr>
        <w:tblW w:w="11160" w:type="dxa"/>
        <w:tblLook w:val="0600" w:firstRow="0" w:lastRow="0" w:firstColumn="0" w:lastColumn="0" w:noHBand="1" w:noVBand="1"/>
      </w:tblPr>
      <w:tblGrid>
        <w:gridCol w:w="11160"/>
      </w:tblGrid>
      <w:tr w:rsidR="003B62DA" w:rsidRPr="003B62DA" w14:paraId="62EA639C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F7B04" w14:textId="77777777" w:rsidR="0051656C" w:rsidRPr="0051656C" w:rsidRDefault="0051656C" w:rsidP="0051656C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  <w:p w14:paraId="39D6077F" w14:textId="1D039FA0" w:rsidR="003B62DA" w:rsidRPr="0051656C" w:rsidRDefault="003B62DA" w:rsidP="007B34E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76" w:hanging="475"/>
              <w:rPr>
                <w:rFonts w:eastAsia="Times New Roman" w:cstheme="minorHAnsi"/>
              </w:rPr>
            </w:pPr>
            <w:r w:rsidRPr="0051656C">
              <w:rPr>
                <w:rFonts w:eastAsia="Times New Roman" w:cstheme="minorHAnsi"/>
              </w:rPr>
              <w:t>All vehicles are to keep the applied "Vehicle Pass" on their windshield if they expect to enter the premises or park in the campground.</w:t>
            </w:r>
          </w:p>
        </w:tc>
      </w:tr>
      <w:tr w:rsidR="003B62DA" w:rsidRPr="003B62DA" w14:paraId="6A7CFAD4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C34A8" w14:textId="77777777" w:rsidR="003B62DA" w:rsidRPr="003B62DA" w:rsidRDefault="003B62DA" w:rsidP="007B34EA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</w:tr>
      <w:tr w:rsidR="003B62DA" w:rsidRPr="003B62DA" w14:paraId="0346B3AE" w14:textId="77777777" w:rsidTr="004723CE">
        <w:trPr>
          <w:trHeight w:val="254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F8323" w14:textId="77777777" w:rsidR="003B62DA" w:rsidRPr="0051656C" w:rsidRDefault="003B62DA" w:rsidP="007B34E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76"/>
              <w:rPr>
                <w:rFonts w:eastAsia="Times New Roman" w:cstheme="minorHAnsi"/>
              </w:rPr>
            </w:pPr>
            <w:r w:rsidRPr="0051656C">
              <w:rPr>
                <w:rFonts w:eastAsia="Times New Roman" w:cstheme="minorHAnsi"/>
              </w:rPr>
              <w:t xml:space="preserve">NO PARKING on any roadway up and down the campground; at the shower house; in any empty RV space that does not belong to you; at any entrance or exit; at the top turn-around; at any trash dumpsters.  </w:t>
            </w:r>
            <w:r w:rsidRPr="0051656C">
              <w:rPr>
                <w:rFonts w:eastAsia="Times New Roman" w:cstheme="minorHAnsi"/>
                <w:b/>
                <w:bCs/>
                <w:color w:val="993300"/>
                <w:u w:val="single"/>
              </w:rPr>
              <w:t>VEHICLES PARKED AT THESE LOCATIONS WILL BE TOWED AT OWNERS EXPENSE!</w:t>
            </w:r>
          </w:p>
        </w:tc>
      </w:tr>
      <w:tr w:rsidR="003B62DA" w:rsidRPr="003B62DA" w14:paraId="0A02F95C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7C525" w14:textId="77777777" w:rsidR="003B62DA" w:rsidRPr="003B62DA" w:rsidRDefault="003B62DA" w:rsidP="007B34EA">
            <w:pPr>
              <w:spacing w:before="100" w:beforeAutospacing="1" w:after="100" w:afterAutospacing="1" w:line="240" w:lineRule="auto"/>
              <w:ind w:left="576"/>
              <w:rPr>
                <w:rFonts w:eastAsia="Times New Roman" w:cstheme="minorHAnsi"/>
              </w:rPr>
            </w:pPr>
          </w:p>
        </w:tc>
      </w:tr>
      <w:tr w:rsidR="003B62DA" w:rsidRPr="003B62DA" w14:paraId="366C8138" w14:textId="77777777" w:rsidTr="004723CE">
        <w:trPr>
          <w:trHeight w:val="65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4EB88" w14:textId="77777777" w:rsidR="003B62DA" w:rsidRPr="0051656C" w:rsidRDefault="003B62DA" w:rsidP="007B34E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76"/>
              <w:rPr>
                <w:rFonts w:eastAsia="Times New Roman" w:cstheme="minorHAnsi"/>
              </w:rPr>
            </w:pPr>
            <w:r w:rsidRPr="0051656C">
              <w:rPr>
                <w:rFonts w:eastAsia="Times New Roman" w:cstheme="minorHAnsi"/>
              </w:rPr>
              <w:t xml:space="preserve">"CAR" pass only allows parking within your campsite.  All vehicles must fit within your assigned camping space as striped on the ground.  Vehicles </w:t>
            </w:r>
            <w:proofErr w:type="gramStart"/>
            <w:r w:rsidRPr="0051656C">
              <w:rPr>
                <w:rFonts w:eastAsia="Times New Roman" w:cstheme="minorHAnsi"/>
              </w:rPr>
              <w:t>with  the</w:t>
            </w:r>
            <w:proofErr w:type="gramEnd"/>
            <w:r w:rsidRPr="0051656C">
              <w:rPr>
                <w:rFonts w:eastAsia="Times New Roman" w:cstheme="minorHAnsi"/>
              </w:rPr>
              <w:t xml:space="preserve"> "CAR" pass parked at any other locations within the campground WILL BE TOWED unless proper authorization is obtained by campground personnel!</w:t>
            </w:r>
          </w:p>
        </w:tc>
      </w:tr>
      <w:tr w:rsidR="003B62DA" w:rsidRPr="003B62DA" w14:paraId="2F1D03DC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61FC0" w14:textId="77777777" w:rsidR="003B62DA" w:rsidRPr="003B62DA" w:rsidRDefault="003B62DA" w:rsidP="007B34EA">
            <w:pPr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</w:p>
        </w:tc>
      </w:tr>
      <w:tr w:rsidR="003B62DA" w:rsidRPr="003B62DA" w14:paraId="6A9777C1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9D32F" w14:textId="77777777" w:rsidR="003B62DA" w:rsidRPr="0051656C" w:rsidRDefault="003B62DA" w:rsidP="007B34EA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  <w:r w:rsidRPr="0051656C">
              <w:rPr>
                <w:rFonts w:eastAsia="Times New Roman" w:cstheme="minorHAnsi"/>
              </w:rPr>
              <w:t xml:space="preserve">Quiet time is 12 AM to 6 AM </w:t>
            </w:r>
            <w:proofErr w:type="spellStart"/>
            <w:r w:rsidRPr="0051656C">
              <w:rPr>
                <w:rFonts w:eastAsia="Times New Roman" w:cstheme="minorHAnsi"/>
              </w:rPr>
              <w:t>everyday</w:t>
            </w:r>
            <w:proofErr w:type="spellEnd"/>
            <w:r w:rsidRPr="0051656C">
              <w:rPr>
                <w:rFonts w:eastAsia="Times New Roman" w:cstheme="minorHAnsi"/>
              </w:rPr>
              <w:t xml:space="preserve">.  Have </w:t>
            </w:r>
            <w:proofErr w:type="gramStart"/>
            <w:r w:rsidRPr="0051656C">
              <w:rPr>
                <w:rFonts w:eastAsia="Times New Roman" w:cstheme="minorHAnsi"/>
              </w:rPr>
              <w:t>fun, but</w:t>
            </w:r>
            <w:proofErr w:type="gramEnd"/>
            <w:r w:rsidRPr="0051656C">
              <w:rPr>
                <w:rFonts w:eastAsia="Times New Roman" w:cstheme="minorHAnsi"/>
              </w:rPr>
              <w:t xml:space="preserve"> be polite to your neighbor please.</w:t>
            </w:r>
          </w:p>
        </w:tc>
      </w:tr>
      <w:tr w:rsidR="003B62DA" w:rsidRPr="003B62DA" w14:paraId="7EB5E502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A2478" w14:textId="77777777" w:rsidR="003B62DA" w:rsidRPr="003B62DA" w:rsidRDefault="003B62DA" w:rsidP="007B34EA">
            <w:pPr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</w:p>
        </w:tc>
      </w:tr>
      <w:tr w:rsidR="003B62DA" w:rsidRPr="003B62DA" w14:paraId="0A96608E" w14:textId="77777777" w:rsidTr="004723CE">
        <w:trPr>
          <w:trHeight w:val="42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F80A1" w14:textId="77777777" w:rsidR="003B62DA" w:rsidRPr="0051656C" w:rsidRDefault="003B62DA" w:rsidP="007B34EA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  <w:r w:rsidRPr="0051656C">
              <w:rPr>
                <w:rFonts w:eastAsia="Times New Roman" w:cstheme="minorHAnsi"/>
              </w:rPr>
              <w:t xml:space="preserve">Shower house will be open daily.  </w:t>
            </w:r>
          </w:p>
        </w:tc>
      </w:tr>
      <w:tr w:rsidR="003B62DA" w:rsidRPr="003B62DA" w14:paraId="78585270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2E6AD" w14:textId="77777777" w:rsidR="003B62DA" w:rsidRPr="003B62DA" w:rsidRDefault="003B62DA" w:rsidP="007B34EA">
            <w:pPr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</w:p>
        </w:tc>
      </w:tr>
      <w:tr w:rsidR="003B62DA" w:rsidRPr="003B62DA" w14:paraId="3CC49258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F797D" w14:textId="77777777" w:rsidR="003B62DA" w:rsidRPr="0051656C" w:rsidRDefault="003B62DA" w:rsidP="007B34EA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  <w:r w:rsidRPr="0051656C">
              <w:rPr>
                <w:rFonts w:eastAsia="Times New Roman" w:cstheme="minorHAnsi"/>
                <w:b/>
                <w:bCs/>
                <w:color w:val="993300"/>
                <w:u w:val="single"/>
              </w:rPr>
              <w:t>NO FIREWORKS!</w:t>
            </w:r>
            <w:r w:rsidRPr="0051656C">
              <w:rPr>
                <w:rFonts w:eastAsia="Times New Roman" w:cstheme="minorHAnsi"/>
                <w:b/>
                <w:bCs/>
                <w:color w:val="FF6600"/>
                <w:u w:val="single"/>
              </w:rPr>
              <w:t xml:space="preserve"> </w:t>
            </w:r>
            <w:r w:rsidRPr="0051656C">
              <w:rPr>
                <w:rFonts w:eastAsia="Times New Roman" w:cstheme="minorHAnsi"/>
              </w:rPr>
              <w:t xml:space="preserve"> It's the LAW!</w:t>
            </w:r>
          </w:p>
        </w:tc>
      </w:tr>
      <w:tr w:rsidR="003B62DA" w:rsidRPr="003B62DA" w14:paraId="11ADE530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EFD07" w14:textId="77777777" w:rsidR="003B62DA" w:rsidRPr="003B62DA" w:rsidRDefault="003B62DA" w:rsidP="007B34EA">
            <w:pPr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</w:p>
        </w:tc>
      </w:tr>
      <w:tr w:rsidR="003B62DA" w:rsidRPr="003B62DA" w14:paraId="07901902" w14:textId="77777777" w:rsidTr="004723CE">
        <w:trPr>
          <w:trHeight w:val="42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E2EA3" w14:textId="77777777" w:rsidR="003B62DA" w:rsidRPr="0051656C" w:rsidRDefault="003B62DA" w:rsidP="007B34EA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  <w:r w:rsidRPr="0051656C">
              <w:rPr>
                <w:rFonts w:eastAsia="Times New Roman" w:cstheme="minorHAnsi"/>
              </w:rPr>
              <w:t>No un-contained fires.  Fires must be in a fire ring.</w:t>
            </w:r>
          </w:p>
        </w:tc>
      </w:tr>
      <w:tr w:rsidR="003B62DA" w:rsidRPr="003B62DA" w14:paraId="53BFDC15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C0385" w14:textId="77777777" w:rsidR="003B62DA" w:rsidRPr="003B62DA" w:rsidRDefault="003B62DA" w:rsidP="007B34EA">
            <w:pPr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</w:p>
        </w:tc>
      </w:tr>
      <w:tr w:rsidR="003B62DA" w:rsidRPr="003B62DA" w14:paraId="5CCC55C3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AF882" w14:textId="77777777" w:rsidR="003B62DA" w:rsidRPr="0051656C" w:rsidRDefault="003B62DA" w:rsidP="007B34EA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  <w:r w:rsidRPr="0051656C">
              <w:rPr>
                <w:rFonts w:eastAsia="Times New Roman" w:cstheme="minorHAnsi"/>
              </w:rPr>
              <w:t>No excessively loud music or electronic devices at ANY time!</w:t>
            </w:r>
          </w:p>
        </w:tc>
      </w:tr>
      <w:tr w:rsidR="003B62DA" w:rsidRPr="003B62DA" w14:paraId="5C002F3A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2FF12" w14:textId="77777777" w:rsidR="003B62DA" w:rsidRPr="003B62DA" w:rsidRDefault="003B62DA" w:rsidP="007B34EA">
            <w:pPr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</w:p>
        </w:tc>
      </w:tr>
      <w:tr w:rsidR="003B62DA" w:rsidRPr="003B62DA" w14:paraId="16C68941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0AE2C" w14:textId="77777777" w:rsidR="003B62DA" w:rsidRPr="0051656C" w:rsidRDefault="003B62DA" w:rsidP="007B34EA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  <w:r w:rsidRPr="0051656C">
              <w:rPr>
                <w:rFonts w:eastAsia="Times New Roman" w:cstheme="minorHAnsi"/>
              </w:rPr>
              <w:t>All pets must be on a leash when outside of camper.  Please clean up after Fido!</w:t>
            </w:r>
          </w:p>
        </w:tc>
      </w:tr>
      <w:tr w:rsidR="003B62DA" w:rsidRPr="003B62DA" w14:paraId="76E95526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C5017" w14:textId="77777777" w:rsidR="003B62DA" w:rsidRPr="003B62DA" w:rsidRDefault="003B62DA" w:rsidP="007B34EA">
            <w:pPr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</w:p>
        </w:tc>
      </w:tr>
      <w:tr w:rsidR="003B62DA" w:rsidRPr="003B62DA" w14:paraId="4191F869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487FD" w14:textId="17C13EAA" w:rsidR="003B62DA" w:rsidRPr="0051656C" w:rsidRDefault="003B62DA" w:rsidP="007B34EA">
            <w:pPr>
              <w:pStyle w:val="ListParagraph"/>
              <w:numPr>
                <w:ilvl w:val="0"/>
                <w:numId w:val="2"/>
              </w:numPr>
              <w:tabs>
                <w:tab w:val="left" w:pos="700"/>
              </w:tabs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  <w:r w:rsidRPr="0051656C">
              <w:rPr>
                <w:rFonts w:eastAsia="Times New Roman" w:cstheme="minorHAnsi"/>
              </w:rPr>
              <w:t xml:space="preserve">RV's that hook up to sewer are required to have proper attachment gear.  </w:t>
            </w:r>
            <w:r w:rsidRPr="0051656C">
              <w:rPr>
                <w:rFonts w:eastAsia="Times New Roman" w:cstheme="minorHAnsi"/>
              </w:rPr>
              <w:t xml:space="preserve">    </w:t>
            </w:r>
            <w:r w:rsidR="0051656C" w:rsidRPr="0051656C">
              <w:rPr>
                <w:rFonts w:eastAsia="Times New Roman" w:cstheme="minorHAnsi"/>
              </w:rPr>
              <w:t>Doughnut</w:t>
            </w:r>
            <w:r w:rsidRPr="0051656C">
              <w:rPr>
                <w:rFonts w:eastAsia="Times New Roman" w:cstheme="minorHAnsi"/>
              </w:rPr>
              <w:t xml:space="preserve"> required!</w:t>
            </w:r>
          </w:p>
        </w:tc>
      </w:tr>
      <w:tr w:rsidR="003B62DA" w:rsidRPr="003B62DA" w14:paraId="79247CB3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3A598" w14:textId="77777777" w:rsidR="003B62DA" w:rsidRPr="003B62DA" w:rsidRDefault="003B62DA" w:rsidP="007B34EA">
            <w:pPr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</w:p>
        </w:tc>
      </w:tr>
      <w:tr w:rsidR="003B62DA" w:rsidRPr="003B62DA" w14:paraId="732D6AE2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0DFFC" w14:textId="77777777" w:rsidR="003B62DA" w:rsidRPr="0051656C" w:rsidRDefault="003B62DA" w:rsidP="007B34EA">
            <w:pPr>
              <w:pStyle w:val="ListParagraph"/>
              <w:numPr>
                <w:ilvl w:val="0"/>
                <w:numId w:val="2"/>
              </w:numPr>
              <w:tabs>
                <w:tab w:val="left" w:pos="970"/>
              </w:tabs>
              <w:spacing w:after="100" w:afterAutospacing="1" w:line="240" w:lineRule="auto"/>
              <w:ind w:left="576" w:hanging="520"/>
              <w:rPr>
                <w:rFonts w:eastAsia="Times New Roman" w:cstheme="minorHAnsi"/>
              </w:rPr>
            </w:pPr>
            <w:r w:rsidRPr="0051656C">
              <w:rPr>
                <w:rFonts w:eastAsia="Times New Roman" w:cstheme="minorHAnsi"/>
              </w:rPr>
              <w:t>The campground does not provide any utility connection adapters.  Please use your own appropriate connecters for your water, electricity and sewer services. Electrical connections are 50 Amp.</w:t>
            </w:r>
          </w:p>
        </w:tc>
      </w:tr>
      <w:tr w:rsidR="003B62DA" w:rsidRPr="003B62DA" w14:paraId="7C8A3BAB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A63FA" w14:textId="77777777" w:rsidR="003B62DA" w:rsidRPr="003B62DA" w:rsidRDefault="003B62DA" w:rsidP="007B34EA">
            <w:pPr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</w:p>
        </w:tc>
      </w:tr>
      <w:tr w:rsidR="003B62DA" w:rsidRPr="003B62DA" w14:paraId="0D636736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004C2" w14:textId="77777777" w:rsidR="003B62DA" w:rsidRPr="0051656C" w:rsidRDefault="003B62DA" w:rsidP="007B34EA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76" w:hanging="610"/>
              <w:rPr>
                <w:rFonts w:eastAsia="Times New Roman" w:cstheme="minorHAnsi"/>
                <w:b/>
                <w:bCs/>
                <w:color w:val="993300"/>
                <w:u w:val="single"/>
              </w:rPr>
            </w:pPr>
            <w:r w:rsidRPr="0051656C">
              <w:rPr>
                <w:rFonts w:eastAsia="Times New Roman" w:cstheme="minorHAnsi"/>
                <w:b/>
                <w:bCs/>
                <w:color w:val="993300"/>
                <w:u w:val="single"/>
              </w:rPr>
              <w:t>Gold carts are allowed by permit only and are a $50 fee.  Please see attendant for details.</w:t>
            </w:r>
          </w:p>
        </w:tc>
      </w:tr>
      <w:tr w:rsidR="003B62DA" w:rsidRPr="003B62DA" w14:paraId="49B4076A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B4933" w14:textId="77777777" w:rsidR="003B62DA" w:rsidRPr="003B62DA" w:rsidRDefault="003B62DA" w:rsidP="007B34EA">
            <w:pPr>
              <w:spacing w:after="100" w:afterAutospacing="1" w:line="240" w:lineRule="auto"/>
              <w:ind w:left="576"/>
              <w:rPr>
                <w:rFonts w:eastAsia="Times New Roman" w:cstheme="minorHAnsi"/>
                <w:b/>
                <w:bCs/>
                <w:color w:val="993300"/>
                <w:u w:val="single"/>
              </w:rPr>
            </w:pPr>
          </w:p>
        </w:tc>
      </w:tr>
      <w:tr w:rsidR="003B62DA" w:rsidRPr="003B62DA" w14:paraId="36A3EDC6" w14:textId="77777777" w:rsidTr="004723CE">
        <w:trPr>
          <w:trHeight w:val="173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D37D7" w14:textId="77777777" w:rsidR="003B62DA" w:rsidRPr="0051656C" w:rsidRDefault="003B62DA" w:rsidP="007B34EA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76" w:hanging="630"/>
              <w:rPr>
                <w:rFonts w:eastAsia="Times New Roman" w:cstheme="minorHAnsi"/>
              </w:rPr>
            </w:pPr>
            <w:r w:rsidRPr="0051656C">
              <w:rPr>
                <w:rFonts w:eastAsia="Times New Roman" w:cstheme="minorHAnsi"/>
              </w:rPr>
              <w:t>Guests must park outside of campgrounds and walk in for visitation unless they wish to purchase a parking pass.  See the Ticket booth for purchase of a parking pass.</w:t>
            </w:r>
          </w:p>
        </w:tc>
      </w:tr>
      <w:tr w:rsidR="003B62DA" w:rsidRPr="003B62DA" w14:paraId="0A534E5F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5A763" w14:textId="77777777" w:rsidR="003B62DA" w:rsidRPr="003B62DA" w:rsidRDefault="003B62DA" w:rsidP="007B34EA">
            <w:pPr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</w:p>
        </w:tc>
      </w:tr>
      <w:tr w:rsidR="003B62DA" w:rsidRPr="003B62DA" w14:paraId="3F5A44C4" w14:textId="77777777" w:rsidTr="004723CE">
        <w:trPr>
          <w:trHeight w:val="425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237FA" w14:textId="1F7510D6" w:rsidR="003B62DA" w:rsidRPr="0051656C" w:rsidRDefault="003B62DA" w:rsidP="007B34EA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76" w:hanging="630"/>
              <w:rPr>
                <w:rFonts w:eastAsia="Times New Roman" w:cstheme="minorHAnsi"/>
              </w:rPr>
            </w:pPr>
            <w:r w:rsidRPr="0051656C">
              <w:rPr>
                <w:rFonts w:eastAsia="Times New Roman" w:cstheme="minorHAnsi"/>
              </w:rPr>
              <w:t>Security patrols may be in effect daily.  For emergencies, see the guard or call 911 or main gate at 423-764-0586.</w:t>
            </w:r>
          </w:p>
        </w:tc>
      </w:tr>
      <w:tr w:rsidR="003B62DA" w:rsidRPr="003B62DA" w14:paraId="5C5EAB9F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CEFF8" w14:textId="77777777" w:rsidR="003B62DA" w:rsidRPr="003B62DA" w:rsidRDefault="003B62DA" w:rsidP="007B34EA">
            <w:pPr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</w:p>
        </w:tc>
      </w:tr>
      <w:tr w:rsidR="003B62DA" w:rsidRPr="003B62DA" w14:paraId="6D4FACB8" w14:textId="77777777" w:rsidTr="004723CE">
        <w:trPr>
          <w:trHeight w:val="254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AEB3F" w14:textId="77777777" w:rsidR="003B62DA" w:rsidRPr="0051656C" w:rsidRDefault="003B62DA" w:rsidP="007B34EA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76" w:hanging="630"/>
              <w:rPr>
                <w:rFonts w:eastAsia="Times New Roman" w:cstheme="minorHAnsi"/>
              </w:rPr>
            </w:pPr>
            <w:r w:rsidRPr="0051656C">
              <w:rPr>
                <w:rFonts w:eastAsia="Times New Roman" w:cstheme="minorHAnsi"/>
              </w:rPr>
              <w:t>Please</w:t>
            </w:r>
            <w:proofErr w:type="gramStart"/>
            <w:r w:rsidRPr="0051656C">
              <w:rPr>
                <w:rFonts w:eastAsia="Times New Roman" w:cstheme="minorHAnsi"/>
              </w:rPr>
              <w:t>….Do</w:t>
            </w:r>
            <w:proofErr w:type="gramEnd"/>
            <w:r w:rsidRPr="0051656C">
              <w:rPr>
                <w:rFonts w:eastAsia="Times New Roman" w:cstheme="minorHAnsi"/>
              </w:rPr>
              <w:t xml:space="preserve"> not ask the staff at the ticket booth to handle your private transactions with on-site service providers, or RV rental agencies.  These services are provided independently form Pole Position Campground.</w:t>
            </w:r>
          </w:p>
        </w:tc>
      </w:tr>
      <w:tr w:rsidR="003B62DA" w:rsidRPr="003B62DA" w14:paraId="7875ADB0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21112" w14:textId="77777777" w:rsidR="003B62DA" w:rsidRPr="003B62DA" w:rsidRDefault="003B62DA" w:rsidP="007B34EA">
            <w:pPr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</w:p>
        </w:tc>
      </w:tr>
      <w:tr w:rsidR="003B62DA" w:rsidRPr="003B62DA" w14:paraId="5596303D" w14:textId="77777777" w:rsidTr="004723CE">
        <w:trPr>
          <w:trHeight w:val="63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52415" w14:textId="77777777" w:rsidR="003B62DA" w:rsidRPr="0051656C" w:rsidRDefault="003B62DA" w:rsidP="007B34EA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76" w:hanging="520"/>
              <w:rPr>
                <w:rFonts w:eastAsia="Times New Roman" w:cstheme="minorHAnsi"/>
              </w:rPr>
            </w:pPr>
            <w:r w:rsidRPr="0051656C">
              <w:rPr>
                <w:rFonts w:eastAsia="Times New Roman" w:cstheme="minorHAnsi"/>
              </w:rPr>
              <w:t>Lost &amp; Found items will be held at the front ticket booth.  Proper Identification may be required to re-claim any lost items.</w:t>
            </w:r>
          </w:p>
        </w:tc>
      </w:tr>
      <w:tr w:rsidR="003B62DA" w:rsidRPr="003B62DA" w14:paraId="1D30441C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5829A" w14:textId="77777777" w:rsidR="003B62DA" w:rsidRPr="003B62DA" w:rsidRDefault="003B62DA" w:rsidP="007B34EA">
            <w:pPr>
              <w:spacing w:after="100" w:afterAutospacing="1" w:line="240" w:lineRule="auto"/>
              <w:ind w:left="576"/>
              <w:rPr>
                <w:rFonts w:eastAsia="Times New Roman" w:cstheme="minorHAnsi"/>
              </w:rPr>
            </w:pPr>
          </w:p>
        </w:tc>
      </w:tr>
      <w:tr w:rsidR="003B62DA" w:rsidRPr="003B62DA" w14:paraId="3DF5693B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1AAE1" w14:textId="03D338AC" w:rsidR="003B62DA" w:rsidRPr="0051656C" w:rsidRDefault="003B62DA" w:rsidP="007B34EA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76" w:hanging="520"/>
              <w:rPr>
                <w:rFonts w:ascii="Calibri" w:eastAsia="Times New Roman" w:hAnsi="Calibri" w:cs="Calibri"/>
              </w:rPr>
            </w:pPr>
            <w:r w:rsidRPr="0051656C">
              <w:rPr>
                <w:rFonts w:ascii="Calibri" w:eastAsia="Times New Roman" w:hAnsi="Calibri" w:cs="Calibri"/>
              </w:rPr>
              <w:t xml:space="preserve">NO wading pools allowed due to insurance regulations.  Pools could also potentially cause damage to your </w:t>
            </w:r>
            <w:r w:rsidR="007B34EA" w:rsidRPr="0051656C">
              <w:rPr>
                <w:rFonts w:ascii="Calibri" w:eastAsia="Times New Roman" w:hAnsi="Calibri" w:cs="Calibri"/>
              </w:rPr>
              <w:t>neighbor’s</w:t>
            </w:r>
            <w:r w:rsidRPr="0051656C">
              <w:rPr>
                <w:rFonts w:ascii="Calibri" w:eastAsia="Times New Roman" w:hAnsi="Calibri" w:cs="Calibri"/>
              </w:rPr>
              <w:t xml:space="preserve"> </w:t>
            </w:r>
            <w:r w:rsidR="007B34EA" w:rsidRPr="0051656C">
              <w:rPr>
                <w:rFonts w:ascii="Calibri" w:eastAsia="Times New Roman" w:hAnsi="Calibri" w:cs="Calibri"/>
              </w:rPr>
              <w:t>possessions</w:t>
            </w:r>
            <w:r w:rsidRPr="0051656C">
              <w:rPr>
                <w:rFonts w:ascii="Calibri" w:eastAsia="Times New Roman" w:hAnsi="Calibri" w:cs="Calibri"/>
              </w:rPr>
              <w:t>!</w:t>
            </w:r>
          </w:p>
        </w:tc>
      </w:tr>
      <w:tr w:rsidR="003B62DA" w:rsidRPr="003B62DA" w14:paraId="5710FA7A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2E111" w14:textId="77777777" w:rsidR="003B62DA" w:rsidRPr="003B62DA" w:rsidRDefault="003B62DA" w:rsidP="007B34EA">
            <w:pPr>
              <w:spacing w:after="100" w:afterAutospacing="1" w:line="240" w:lineRule="auto"/>
              <w:ind w:left="576"/>
              <w:rPr>
                <w:rFonts w:ascii="Calibri" w:eastAsia="Times New Roman" w:hAnsi="Calibri" w:cs="Calibri"/>
              </w:rPr>
            </w:pPr>
          </w:p>
        </w:tc>
      </w:tr>
      <w:tr w:rsidR="003B62DA" w:rsidRPr="003B62DA" w14:paraId="0251382B" w14:textId="77777777" w:rsidTr="004723CE">
        <w:trPr>
          <w:trHeight w:val="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60817" w14:textId="77777777" w:rsidR="003B62DA" w:rsidRPr="0051656C" w:rsidRDefault="003B62DA" w:rsidP="007B34EA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76" w:hanging="540"/>
              <w:rPr>
                <w:rFonts w:ascii="Calibri" w:eastAsia="Times New Roman" w:hAnsi="Calibri" w:cs="Calibri"/>
              </w:rPr>
            </w:pPr>
            <w:r w:rsidRPr="0051656C">
              <w:rPr>
                <w:rFonts w:ascii="Calibri" w:eastAsia="Times New Roman" w:hAnsi="Calibri" w:cs="Calibri"/>
              </w:rPr>
              <w:t xml:space="preserve">Large utility or vehicle trailers </w:t>
            </w:r>
            <w:r w:rsidRPr="0051656C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 xml:space="preserve">may </w:t>
            </w:r>
            <w:r w:rsidRPr="0051656C">
              <w:rPr>
                <w:rFonts w:ascii="Calibri" w:eastAsia="Times New Roman" w:hAnsi="Calibri" w:cs="Calibri"/>
              </w:rPr>
              <w:t>be subject to an extra vehicle or campsite fee.</w:t>
            </w:r>
          </w:p>
        </w:tc>
      </w:tr>
    </w:tbl>
    <w:p w14:paraId="5EB92436" w14:textId="77777777" w:rsidR="008C0A61" w:rsidRPr="0051656C" w:rsidRDefault="008C0A61" w:rsidP="0051656C">
      <w:pPr>
        <w:spacing w:after="100" w:afterAutospacing="1" w:line="240" w:lineRule="auto"/>
      </w:pPr>
    </w:p>
    <w:sectPr w:rsidR="008C0A61" w:rsidRPr="0051656C" w:rsidSect="0051656C">
      <w:pgSz w:w="12240" w:h="15840" w:code="1"/>
      <w:pgMar w:top="270" w:right="360" w:bottom="45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717"/>
    <w:multiLevelType w:val="hybridMultilevel"/>
    <w:tmpl w:val="2108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7228E"/>
    <w:multiLevelType w:val="hybridMultilevel"/>
    <w:tmpl w:val="8FC4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27"/>
    <w:rsid w:val="003B62DA"/>
    <w:rsid w:val="00470327"/>
    <w:rsid w:val="004723CE"/>
    <w:rsid w:val="0051656C"/>
    <w:rsid w:val="007B34EA"/>
    <w:rsid w:val="008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6D80"/>
  <w15:chartTrackingRefBased/>
  <w15:docId w15:val="{4312634E-36DD-4E64-AC3C-3A66955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Glass Industries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Roller, Tina - CORP</dc:creator>
  <cp:keywords/>
  <dc:description/>
  <cp:lastModifiedBy>Roller, Tina - CORP</cp:lastModifiedBy>
  <cp:revision>1</cp:revision>
  <dcterms:created xsi:type="dcterms:W3CDTF">2022-02-23T02:38:00Z</dcterms:created>
  <dcterms:modified xsi:type="dcterms:W3CDTF">2022-02-23T03:19:00Z</dcterms:modified>
</cp:coreProperties>
</file>